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Pr="008A2CEC" w:rsidRDefault="008A2CEC" w:rsidP="008A2CEC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BAB1 :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KEMUNCULAN TAMADUN AWAL MANUSIA</w:t>
      </w:r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( 1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) Zaman Prasejarah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Apakah Zaman Praseja</w:t>
      </w:r>
      <w:bookmarkStart w:id="0" w:name="_GoBack"/>
      <w:bookmarkEnd w:id="0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rah.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Zaman ini manusia belum mengenali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tulisan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Kajian zaman ini dilakukan oleh ahli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arkeologi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Empat tahap zaman ini ialah Zaman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Paleotik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Mesolitik , Neolitik dan Logam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Zaman Logam terbahagi dua iaitu zaman gangsa dan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besi 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Ciri –ciri Zaman Paleolitik dan Mesolitik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Hidup secara nomad – berpindah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randah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Tempat tinggal – tepi tasik/sungai dan dalam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gua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Cara hidup – kelompok keluarga dan berkumpulan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Menyara hidup – menangkap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ikan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memburu binatang , memungut hasil hutan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5. Alat –alat batu – lebih kasar yang mengutamakan fungsinya bukan nilai seni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c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Ciri –ciri Zaman Neolitik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Hidup menetap dalam kelompok besar dan ternak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binatang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Menyara hidup – bercucuk tanam dan ternak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binatang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Mempunyai bahan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tembikar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Alat – alat batu – lebih halus/licin dan pelbagai fungsi.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5. Mula mewujudkan pengkhususan kerja.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6. Hasil artifak mereka lebih baik.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7. Pada akhir zaman ini, mula melebur logam.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8. Sistem barter berlaku kesan hidup menetap dan lebihan hasil makanan.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d) Ciri – ciri Zaman Logam.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Zaman ini terbahagi dua iaitu zaman Gangsa dan Besi.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Penggunaan besi menghasilkan ciptaan perahu dan rumah.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Mereka mula meneroka laut.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Mereka menjalankan perdagangan maritime (antarabangsa).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lastRenderedPageBreak/>
        <w:t>5. Petempatan mula membesar menjadi kota/bandar.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6. Mereka juga mula membina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kota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pertahanan.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7. Contoh Bandar – Catal Huyuk di Turki, Jericho di Jordan.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(2) Tamadun Manusia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a) Apakah makna tamadun.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Tamadun bererti peradaban.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2. Perkataan TAMADUN daripada bahasa Arab contohnya mudun, madain dan madana.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Rumusannya bermaksud ‘tinggi budi bahasa dan pembukaan bandar’.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CIVILIZATION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( dalam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bahasa Inggeris) daripada perkataan Greek iaitu civitas bermaksud bandar.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Konsep tamadun barat ialah pembangunan lahiriah (kebendaan) seperti undang – undang dan pembandaran.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5. Orang barat menolak kemajuan rohaniah.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6. Konsep Islam meliputi pembangunan lahiriah dan rohaniah, Islam juga mengambil kira kemajuan tatasusila dan kebudayaan yang luhur.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7. Orang barat yang menyokong kemajuan rohaniah ialah Richard Sullivan.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b) Ciri – ciri tamadun.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Pembentukan tamadun – hasil kemajuan pemikiran dan rohaniah manusia.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Petempatan kekal – corak hidupnya sistematik, bekalan makanan berterusan, kemajuan pertanian dan penternakan, menyimpan makanan dan mempunyai alatan seperti cangkul, teknologi pengairan dan lebihan makanan yang menampung pertambahan penduduk.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Kehidupan berorganisasi – merangkumi sosial, ekonomi dan politik.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Hidup mereka stabil dan makmur, bermula dengan sistem keluarga kemudian menjadi kompleks kerana penduduk bertambah dan ekonomi pelbagai.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Sistem sosial berbentuk piramid, bangsawan diketuai oleh raja (atas sekali) pembesar seperti ahli agama, ketua keluarga/kelompok, pentadbir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,ilmuan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>, pakar seni(kedua), rakyat biasa seperti petani dan pedagang (ketiga) dan hamba (bawah sekali).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Sistem Pemerintahan – untuk menjalankan pentadbiran.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Ketua menggunakan unsur magis dan dianggap wakil tuhan.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Perundangan dicipta untuk keamanan dan kemakmuran.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5. Pengkhususan pekerjaan – berlaku kesan kestabilan politik.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Barang terhasil kerana kepakaran kumpulan tertentu.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Kemudian berlaku system barter, kemudian berlaku perdagangan, pertukaran ilmu pengetahuan, teknologi, budaya dan hubungan dengan tamadun luar.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6. Agama dan kepercayaan – manusia mula dengan kepercayaan Animisme.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Mereka percaya kuasa ghaib menguasai alam sekeliling maka mereka menyembah pokok dan matahari.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Kemudian mereka beragama, bermula dengan menyembah lebih dari satu tuhan (politeisme).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7. Bahasa dan tulisan – bahasa terawal seperti heogrolif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,cuneiform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dan ideogram.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Kepentingan bahasa dan tulisan ialah memperkembangkan ilmu pengetahuan, perhubungan, pentadbiran, keagamaan, idea dan pemikiran.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(c) Bagaimanakah proses pembentukan tamadun berlaku.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Bermula dengan penyesuaian manusia dan alam sekeliling.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Manusia memilih lembah sungai untuk petempatan kerana tanahnya subur untuk pertanian, air dan pengangkutan.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Contoh tamadun di lembah sungai ialah Mesopotamia di sungai Tigris dan Euphrates, Mesir purba di sungai Nil, Indus di sungai Indus dan Hwang Ho di Sg. Hwang Ho.</w:t>
      </w:r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(3) Tamadun Mesopotamia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(a) Dimanakah lokasi tamadun Mesopotamia.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Tamadun paling awal.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Mesopotamia dalam bahasa Greek bermakna tanah di antara dua sungai.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Terletak di sungai Tigris dan Euphrates yang mengalir dari pergunungan Turki ke lembah Iraq hingga ke Teluk Parsi.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Dikelilingi pergunungan Zagros di timur laut, dataran tinggi Arab di barat daya dan teluk Paarsi di selatan.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b) Bilakah tamadun Mesopotamia berlaku.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Bermula daripada zaman Neolitik.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Kemudian muncul kerajaan Sumeria, Akkad, Ur, Babylon, Kassities, Assyria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,Chaldea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dan Parsi.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Selepas kerajaan Parsi maka runtuhlah kerajaan orang Mesopotamia.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(b) Proses pembentukan tamadun Mesopotamia.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Terbahagi dua iaitu utara dan selatan Bandar Baghdad.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Tamadun bermula di selatan iaitu Sumer.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3. Ia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dimulakan oleh masyarakat Neolitik.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Kemudian orang Sumeria Berhijrah ke situ membina petempatan, bertani dan membina pengairan, sehingga berlaku lebihan makanan dan pertambahan pendudukan.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5. Daripada kampung akhirnya menjadi Bandar seperti Kish, Ur dan Mari yang terletak di sepanjang sungai dan terusan.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d) Ciri- ciri tamadun Mesopotamia.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Negara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Kota :</w:t>
      </w:r>
      <w:proofErr w:type="gramEnd"/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Mempunyai kawasan utama – iaitu pusat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, tembok kota, luar kota dan pelabuhan.</w:t>
      </w:r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Kubu pertahanan – lengkap dengan pelbagai pintu gerbang.</w:t>
      </w:r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Dalam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– ada istana, rumah kediaman, rumah ibadat, pasar dan jalan yang lurus dan lebar.</w:t>
      </w:r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Pusat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– ialah rumah ibadat.</w:t>
      </w:r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Pengangkutan – seperti kapal, pedati dan keldai.</w:t>
      </w:r>
    </w:p>
    <w:p w:rsidR="008A2CEC" w:rsidRPr="008A2CEC" w:rsidRDefault="008A2CEC" w:rsidP="008A2CEC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Hubungan luar – melalui jalann laut, Bandar dan negara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Organisasi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sosial :</w:t>
      </w:r>
      <w:proofErr w:type="gramEnd"/>
    </w:p>
    <w:p w:rsidR="008A2CEC" w:rsidRPr="008A2CEC" w:rsidRDefault="008A2CEC" w:rsidP="008A2CEC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Terbahagi dua iaitu pemerintah dan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rakyat .</w:t>
      </w:r>
      <w:proofErr w:type="gramEnd"/>
    </w:p>
    <w:p w:rsidR="008A2CEC" w:rsidRPr="008A2CEC" w:rsidRDefault="008A2CEC" w:rsidP="008A2CEC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Pemerintah terdiri dari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raja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ketua pendeta , ketua tentera , dan bangsawan .</w:t>
      </w:r>
    </w:p>
    <w:p w:rsidR="008A2CEC" w:rsidRPr="008A2CEC" w:rsidRDefault="008A2CEC" w:rsidP="008A2CEC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Rakyat terbahagi dua iaitu rakyat bebas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( seperti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petani , artisan , pedagang ) dan hamba (tawanan perang )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3. Sistem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pemerintahan :</w:t>
      </w:r>
      <w:proofErr w:type="gramEnd"/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Berbentuk Teokrasi – raja dianggap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tuhan ,wakil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tuhan dan pemilik negara kota .</w:t>
      </w:r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Walau bagaimanapun mereka tidak menyembah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raja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kecuali raja Raja Naramsin di Akkad yang menganggap dirinya terlalu agung bergelar “ Raja Empat Penjuru Alam .</w:t>
      </w:r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Raja menjadi ketua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pentadbir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ketua tentera , ketua pendeta .</w:t>
      </w:r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Raja juga menjadi ketua agama dan beliau melantik keluarganya memegang jawatan di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Zigurat .</w:t>
      </w:r>
      <w:proofErr w:type="gramEnd"/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Zigurat ialah pusat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ibadat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perdagangan ,dan menyimpan khazanah negara .</w:t>
      </w:r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Raja turut dalam soal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tanah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cukai, pertanian ,dan perniagaan .</w:t>
      </w:r>
    </w:p>
    <w:p w:rsidR="008A2CEC" w:rsidRPr="008A2CEC" w:rsidRDefault="008A2CEC" w:rsidP="008A2CEC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Raja dibantu oleh bangsawan yang ada ikatan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keluarga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4. Pengkhususan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kerja :</w:t>
      </w:r>
      <w:proofErr w:type="gramEnd"/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berlaku kerana wujudnya lebihan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pertanian .</w:t>
      </w:r>
      <w:proofErr w:type="gramEnd"/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Maka ada petani bertukar kerja menjadi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perniaga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pedagang .</w:t>
      </w:r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Mereka berniaga hingga ke Lembah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Indus .</w:t>
      </w:r>
      <w:proofErr w:type="gramEnd"/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Perdagangan penting kerana kurangnya hasil bahan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mentah .</w:t>
      </w:r>
      <w:proofErr w:type="gramEnd"/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Maka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logam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kayu – kayan , emas ,dari luar kerajaan ditukarkan dengan hasil pertanian mereka .</w:t>
      </w:r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Terdapat juga pengusaha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tekstil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tembikar dan tukang rumah kesan pertambahan penduduk .</w:t>
      </w:r>
    </w:p>
    <w:p w:rsidR="008A2CEC" w:rsidRPr="008A2CEC" w:rsidRDefault="008A2CEC" w:rsidP="008A2CEC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Ada juga rakyat yang menjadi tentera mempertahankan negara kota daripada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musuh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Sistem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bermula dalam bentuk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gambar .</w:t>
      </w:r>
      <w:proofErr w:type="gramEnd"/>
    </w:p>
    <w:p w:rsidR="008A2CEC" w:rsidRPr="008A2CEC" w:rsidRDefault="008A2CEC" w:rsidP="008A2CEC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Kemudian berbentuk simbol yang ditulis di atas tanah liat kerana tiada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kertas .</w:t>
      </w:r>
      <w:proofErr w:type="gramEnd"/>
    </w:p>
    <w:p w:rsidR="008A2CEC" w:rsidRPr="008A2CEC" w:rsidRDefault="008A2CEC" w:rsidP="008A2CEC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Tulisan ini berbentuk pepaku dikenali sebagai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cuneiform 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e) Apakah sumbangan tamadun </w:t>
      </w: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Mesopotamia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Kod Undang –undang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Hammurabi :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digubaloleh Rja Hammurabi pemerintah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Babylon .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berteraskan hak rakyat terhadap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keadilan .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Hukuman mestilah setimpal dengan kesalahan tetapi berbeza mengikut susun lapis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masyarakat .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dipahat pada tembok dan tiang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besar .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Ia menjadi dasar perundangan tamadun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Mesopotamia .</w:t>
      </w:r>
      <w:proofErr w:type="gramEnd"/>
    </w:p>
    <w:p w:rsidR="008A2CEC" w:rsidRPr="008A2CEC" w:rsidRDefault="008A2CEC" w:rsidP="008A2CEC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Undang –undang ini mengelakkan masalah pelbagai kaum dan susun lapis masyarakat dan membawa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perpaduan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Hasil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Melahirkan jurutulis yang merekodkan urusan pentadbiran dan perniagaan – lengkap dengan resit , nota dan surat kredit</w:t>
      </w:r>
    </w:p>
    <w:p w:rsidR="008A2CEC" w:rsidRPr="008A2CEC" w:rsidRDefault="008A2CEC" w:rsidP="008A2CEC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Lahirnya epik Gilgamesh – hasil sastera mengenai falsafah dan cara hidup orang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Mesopotamia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3. Ilmu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pengetahuan :</w:t>
      </w:r>
      <w:proofErr w:type="gramEnd"/>
    </w:p>
    <w:p w:rsidR="008A2CEC" w:rsidRPr="008A2CEC" w:rsidRDefault="008A2CEC" w:rsidP="008A2CEC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Ilmu astronomi – pencerapan pergerakan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bulan ,bintang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,matahari telah memperkembangkan ilmu matematik seperti tambah , tolak , darab ,dan bahagi .</w:t>
      </w:r>
    </w:p>
    <w:p w:rsidR="008A2CEC" w:rsidRPr="008A2CEC" w:rsidRDefault="008A2CEC" w:rsidP="008A2CEC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Ilmu Astronomi membantu mereka menggunakan jalan laut.</w:t>
      </w:r>
    </w:p>
    <w:p w:rsidR="008A2CEC" w:rsidRPr="008A2CEC" w:rsidRDefault="008A2CEC" w:rsidP="008A2CEC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Kalendar mereka berasaskan system solar (12 bulan satu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tahun )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.</w:t>
      </w:r>
    </w:p>
    <w:p w:rsidR="008A2CEC" w:rsidRPr="008A2CEC" w:rsidRDefault="008A2CEC" w:rsidP="008A2CEC">
      <w:pPr>
        <w:numPr>
          <w:ilvl w:val="0"/>
          <w:numId w:val="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Ilmu perubatan – mementingkan kesihatan tentera menggunakan ubatan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herba .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Ramuan perubatan dikatalogkan dan disampelkan penggunaannya dan cara mengubatinya telah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dicatatkan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Pengangkutan :</w:t>
      </w:r>
      <w:proofErr w:type="gramEnd"/>
    </w:p>
    <w:p w:rsidR="008A2CEC" w:rsidRPr="008A2CEC" w:rsidRDefault="008A2CEC" w:rsidP="008A2CEC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Roda menghasilkan kereta kuda untuk perang dan ketika aman pula ia digunakan sebagai kincir air untuk pertanian dan mengawal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banjir .</w:t>
      </w:r>
      <w:proofErr w:type="gramEnd"/>
    </w:p>
    <w:p w:rsidR="008A2CEC" w:rsidRPr="008A2CEC" w:rsidRDefault="008A2CEC" w:rsidP="008A2CEC">
      <w:pPr>
        <w:numPr>
          <w:ilvl w:val="0"/>
          <w:numId w:val="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Kapal layar dan kenderaan roda menghubungkan mereka dengan wilayah di India dan Laut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Mediterranean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Seni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bina :</w:t>
      </w:r>
      <w:proofErr w:type="gramEnd"/>
    </w:p>
    <w:p w:rsidR="008A2CEC" w:rsidRPr="008A2CEC" w:rsidRDefault="008A2CEC" w:rsidP="008A2CEC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Mereka membuat batu –bata dari tanah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liat .</w:t>
      </w:r>
      <w:proofErr w:type="gramEnd"/>
    </w:p>
    <w:p w:rsidR="008A2CEC" w:rsidRPr="008A2CEC" w:rsidRDefault="008A2CEC" w:rsidP="008A2CEC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Mereka mencipta arca seperti patung raja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Gudes .</w:t>
      </w:r>
      <w:proofErr w:type="gramEnd"/>
    </w:p>
    <w:p w:rsidR="008A2CEC" w:rsidRPr="008A2CEC" w:rsidRDefault="008A2CEC" w:rsidP="008A2CEC">
      <w:pPr>
        <w:numPr>
          <w:ilvl w:val="0"/>
          <w:numId w:val="1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Arca dan tiang batu ada pada bangunan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Zigurat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6. Empayar pertama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dunia :</w:t>
      </w:r>
      <w:proofErr w:type="gramEnd"/>
    </w:p>
    <w:p w:rsidR="008A2CEC" w:rsidRPr="008A2CEC" w:rsidRDefault="008A2CEC" w:rsidP="008A2CEC">
      <w:pPr>
        <w:numPr>
          <w:ilvl w:val="0"/>
          <w:numId w:val="1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Raja Sargon membina kerajaan Akkad (empayar pertama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dunia )yang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menyatukan wilayah –wilayah kerajaan Sumeria .</w:t>
      </w:r>
    </w:p>
    <w:p w:rsidR="008A2CEC" w:rsidRPr="008A2CEC" w:rsidRDefault="008A2CEC" w:rsidP="008A2CEC">
      <w:pPr>
        <w:numPr>
          <w:ilvl w:val="0"/>
          <w:numId w:val="1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Beliau juga membentuk masyarakat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berestika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7. Perpustakaan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diraja :</w:t>
      </w:r>
      <w:proofErr w:type="gramEnd"/>
    </w:p>
    <w:p w:rsidR="008A2CEC" w:rsidRPr="008A2CEC" w:rsidRDefault="008A2CEC" w:rsidP="008A2CEC">
      <w:pPr>
        <w:numPr>
          <w:ilvl w:val="0"/>
          <w:numId w:val="1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Dibina oleh Ashurbanipal di Bandar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Nineveh 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( 4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) Tamadun Mesir Purba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a) Dimanakah lokasi tamadun Mesir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Purba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Di tebing sungai Nil dari utara Mesir ke Laut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Mediterranean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Sg Nil berpunca dari sg Nil Biru dari Ethiopia dan sg Nil putih dari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Uganda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Tanah Sg Nil amat subur untuk pertanian dan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petempatan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b) Bilakah tamadun Mesir Purba berlaku.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Bermula daripada zaman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Neolitik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Kemudiannya di sekitar delta dan bahagian pertengahan Mesir wujud pula tamadun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awal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Tamadun terbahagi empat zaman iaitu zaman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awal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zaman pertengahan , empayar , dan keruntuhan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Zaman kejatuhan Mesir diperintah oleh orang asing seperti orang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Libya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Assyria , Parsi , Yunani dan Rom.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c) Proses pembentukan tamadun Mesir Purba.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Lembah Nil mulanya didiami oleh manusia zaman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Gangsa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Alat logam membantu mereka membina parit dan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pengairan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Ia membantu menyuburkan tanah pertanian dan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pertempatan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Beberapa kampung kemudian membentuk Bandar dan seterusnya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daerah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5. Akhirnya daerah –daerah dicantumkan dengan salah sebuah Bandar seperti Memphis dan Thebes membentuk pusat pentadbiran Tamadun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Mesir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d) Ciri-ciri tamadun Mesir Purba 1. Pusat pentadbiran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Firaun :</w:t>
      </w:r>
      <w:proofErr w:type="gramEnd"/>
    </w:p>
    <w:p w:rsidR="008A2CEC" w:rsidRPr="008A2CEC" w:rsidRDefault="008A2CEC" w:rsidP="008A2CEC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Firaun Menes menyatukan semua daerah di bawah satu pusat pentadbiran di bandar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Thinis .</w:t>
      </w:r>
      <w:proofErr w:type="gramEnd"/>
    </w:p>
    <w:p w:rsidR="008A2CEC" w:rsidRPr="008A2CEC" w:rsidRDefault="008A2CEC" w:rsidP="008A2CEC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Kemudian berpindah ke Bandar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Memphis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Thebes , Heliopolis , Fayoum dan Abydos .</w:t>
      </w:r>
    </w:p>
    <w:p w:rsidR="008A2CEC" w:rsidRPr="008A2CEC" w:rsidRDefault="008A2CEC" w:rsidP="008A2CEC">
      <w:pPr>
        <w:numPr>
          <w:ilvl w:val="0"/>
          <w:numId w:val="1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Di pusat Bandar terdapat kediaman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Firaun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pusat pentadbiran , pelabuhan , dan keagamaan 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2. Organisasi masyarakat.</w:t>
      </w:r>
    </w:p>
    <w:p w:rsidR="008A2CEC" w:rsidRPr="008A2CEC" w:rsidRDefault="008A2CEC" w:rsidP="008A2CEC">
      <w:pPr>
        <w:numPr>
          <w:ilvl w:val="0"/>
          <w:numId w:val="1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Firaun (atas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sekali )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– raja berkuasa mutlak , dianggap sesuci , diwarisi turun – temurun . Antara gelaran Firaun –Tuhan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Horus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Raja Matahari , (dipercayai anak tuhan matahari iaitu Amon –Re ) . Ia juga ketua pendeta, pemilik tanah, ketua hakim dan ketua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pahlawan .</w:t>
      </w:r>
      <w:proofErr w:type="gramEnd"/>
    </w:p>
    <w:p w:rsidR="008A2CEC" w:rsidRPr="008A2CEC" w:rsidRDefault="008A2CEC" w:rsidP="008A2CEC">
      <w:pPr>
        <w:numPr>
          <w:ilvl w:val="0"/>
          <w:numId w:val="1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Selepas Firaun – bangsawan, rahib, tuan tanah dan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jurutulis .</w:t>
      </w:r>
      <w:proofErr w:type="gramEnd"/>
    </w:p>
    <w:p w:rsidR="008A2CEC" w:rsidRPr="008A2CEC" w:rsidRDefault="008A2CEC" w:rsidP="008A2CEC">
      <w:pPr>
        <w:numPr>
          <w:ilvl w:val="0"/>
          <w:numId w:val="1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Kemudian rakyat bebas – petani, pedagang,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artisan .</w:t>
      </w:r>
      <w:proofErr w:type="gramEnd"/>
    </w:p>
    <w:p w:rsidR="008A2CEC" w:rsidRPr="008A2CEC" w:rsidRDefault="008A2CEC" w:rsidP="008A2CEC">
      <w:pPr>
        <w:numPr>
          <w:ilvl w:val="0"/>
          <w:numId w:val="1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Hamba (bawah sekali).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 Sistem </w:t>
      </w: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pemerintahan :</w:t>
      </w:r>
      <w:proofErr w:type="gramEnd"/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Diterajui oleh Firaun yang di bantu oleh bangsawan bagi menjalankan pentadbiran, menjaga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keamanan ,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mengagih dan mengurus hasil makanan .</w:t>
      </w:r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Bangsawan ialah pembesar seperti pegawai, penasihat dan gabenor wilayah yang ditakluki.</w:t>
      </w:r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Kemudian Rahib yang mengawal hal keagamaan.</w:t>
      </w:r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Urusan pentadbiran juga dibantu oleh jurutulis (orang awam yang dilantik untuk menulis rekod kerajaan).</w:t>
      </w:r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Wanita pernah menjadi firaun iaitu Firaun Hatshepsut yang berjaya memajukan pertanian dan terusan.</w:t>
      </w:r>
    </w:p>
    <w:p w:rsidR="008A2CEC" w:rsidRPr="008A2CEC" w:rsidRDefault="008A2CEC" w:rsidP="008A2CEC">
      <w:pPr>
        <w:numPr>
          <w:ilvl w:val="0"/>
          <w:numId w:val="1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Pemerintahan firaun meliputi Nubia, Palestin, Lubnan, hingga ke Syria.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4.Pengkhususan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kerja :</w:t>
      </w:r>
    </w:p>
    <w:p w:rsidR="008A2CEC" w:rsidRPr="008A2CEC" w:rsidRDefault="008A2CEC" w:rsidP="008A2CEC">
      <w:pPr>
        <w:numPr>
          <w:ilvl w:val="0"/>
          <w:numId w:val="1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Contohnya menenun, membuat tembikar, melombong emas di Nubia.</w:t>
      </w:r>
    </w:p>
    <w:p w:rsidR="008A2CEC" w:rsidRPr="008A2CEC" w:rsidRDefault="008A2CEC" w:rsidP="008A2CEC">
      <w:pPr>
        <w:numPr>
          <w:ilvl w:val="0"/>
          <w:numId w:val="1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Eksport Mesir – seperti tekstil, kertas.</w:t>
      </w:r>
    </w:p>
    <w:p w:rsidR="008A2CEC" w:rsidRPr="008A2CEC" w:rsidRDefault="008A2CEC" w:rsidP="008A2CEC">
      <w:pPr>
        <w:numPr>
          <w:ilvl w:val="0"/>
          <w:numId w:val="1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Kegiatan perdagangan maju kerana banyak kapal dari Laut Mediterranean dan Laut Merah berlabuh di pelabuhan Thebes, Memphis.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5.Konsep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politeisme dalam agama</w:t>
      </w:r>
    </w:p>
    <w:p w:rsidR="008A2CEC" w:rsidRPr="008A2CEC" w:rsidRDefault="008A2CEC" w:rsidP="008A2CEC">
      <w:pPr>
        <w:numPr>
          <w:ilvl w:val="0"/>
          <w:numId w:val="1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Tuhan orang Mesir dikaitkan dengan alam seperti Re (Tuhan Matahari), Ra-Atum (Tuhan Langit).</w:t>
      </w:r>
    </w:p>
    <w:p w:rsidR="008A2CEC" w:rsidRPr="008A2CEC" w:rsidRDefault="008A2CEC" w:rsidP="008A2CEC">
      <w:pPr>
        <w:numPr>
          <w:ilvl w:val="0"/>
          <w:numId w:val="1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percaya hidup selepas mati – mayat disimpan rapi, lengkap dengan alat dan keperluan hidup. Alat kebesaran dan keperluan yang disertakan mengikut status mayat.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6. Sistem tulisan</w:t>
      </w:r>
    </w:p>
    <w:p w:rsidR="008A2CEC" w:rsidRPr="008A2CEC" w:rsidRDefault="008A2CEC" w:rsidP="008A2CEC">
      <w:pPr>
        <w:numPr>
          <w:ilvl w:val="0"/>
          <w:numId w:val="1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mereka dikenali sebagai hiegroglif.</w:t>
      </w:r>
    </w:p>
    <w:p w:rsidR="008A2CEC" w:rsidRPr="008A2CEC" w:rsidRDefault="008A2CEC" w:rsidP="008A2CEC">
      <w:pPr>
        <w:numPr>
          <w:ilvl w:val="0"/>
          <w:numId w:val="1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ini hasil kombinasi gambar dan simbol yang berdasarkan bunyi.</w:t>
      </w:r>
    </w:p>
    <w:p w:rsidR="008A2CEC" w:rsidRPr="008A2CEC" w:rsidRDefault="008A2CEC" w:rsidP="008A2CEC">
      <w:pPr>
        <w:numPr>
          <w:ilvl w:val="0"/>
          <w:numId w:val="1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digunakan untuk mencatat rekod pertanian, kutipan cukai dan untuk tujuan keagamaan.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e) Apakah sumbangan tamadun Mesir Purba.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1. Seni bina</w:t>
      </w:r>
    </w:p>
    <w:p w:rsidR="008A2CEC" w:rsidRPr="008A2CEC" w:rsidRDefault="008A2CEC" w:rsidP="008A2CEC">
      <w:pPr>
        <w:numPr>
          <w:ilvl w:val="0"/>
          <w:numId w:val="1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Seni bina piramid hasil ilham Imhotep (saintis, ahli fizik, arketik, perubatan, pengarang, dan penasihat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firaun )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.</w:t>
      </w:r>
    </w:p>
    <w:p w:rsidR="008A2CEC" w:rsidRPr="008A2CEC" w:rsidRDefault="008A2CEC" w:rsidP="008A2CEC">
      <w:pPr>
        <w:numPr>
          <w:ilvl w:val="0"/>
          <w:numId w:val="1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Imhotep membina bangunan menggunakan batu- bata.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Kertas :</w:t>
      </w:r>
      <w:proofErr w:type="gramEnd"/>
    </w:p>
    <w:p w:rsidR="008A2CEC" w:rsidRPr="008A2CEC" w:rsidRDefault="008A2CEC" w:rsidP="008A2CEC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mencipta kertas daripada pokok papyrus.</w:t>
      </w:r>
    </w:p>
    <w:p w:rsidR="008A2CEC" w:rsidRPr="008A2CEC" w:rsidRDefault="008A2CEC" w:rsidP="008A2CEC">
      <w:pPr>
        <w:numPr>
          <w:ilvl w:val="0"/>
          <w:numId w:val="2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Kertas digunakan untuk menyimpan khazanah bangsa (penulisan) menggantikan kepingan batu bata.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3.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2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hiegrolif terpahat pada makanan dan batu.</w:t>
      </w:r>
    </w:p>
    <w:p w:rsidR="008A2CEC" w:rsidRPr="008A2CEC" w:rsidRDefault="008A2CEC" w:rsidP="008A2CEC">
      <w:pPr>
        <w:numPr>
          <w:ilvl w:val="0"/>
          <w:numId w:val="2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Tulisannya amat halus, cantik dan seni.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Pendidikan ;</w:t>
      </w:r>
      <w:proofErr w:type="gramEnd"/>
    </w:p>
    <w:p w:rsidR="008A2CEC" w:rsidRPr="008A2CEC" w:rsidRDefault="008A2CEC" w:rsidP="008A2CEC">
      <w:pPr>
        <w:numPr>
          <w:ilvl w:val="0"/>
          <w:numId w:val="2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Untuk kanak- kanak keluarga atasan dan diberikan sejak umur rendah.</w:t>
      </w:r>
    </w:p>
    <w:p w:rsidR="008A2CEC" w:rsidRPr="008A2CEC" w:rsidRDefault="008A2CEC" w:rsidP="008A2CEC">
      <w:pPr>
        <w:numPr>
          <w:ilvl w:val="0"/>
          <w:numId w:val="2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Dikendalikan oleh rumah ibadat dan ditadbir oleh kerajaan.</w:t>
      </w:r>
    </w:p>
    <w:p w:rsidR="008A2CEC" w:rsidRPr="008A2CEC" w:rsidRDefault="008A2CEC" w:rsidP="008A2CEC">
      <w:pPr>
        <w:numPr>
          <w:ilvl w:val="0"/>
          <w:numId w:val="2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Tujuan pendidikan melahirkan pegawai kerajaan khasnya jurutulis terlatih.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Ilmu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perubatan :</w:t>
      </w:r>
      <w:proofErr w:type="gramEnd"/>
    </w:p>
    <w:p w:rsidR="008A2CEC" w:rsidRPr="008A2CEC" w:rsidRDefault="008A2CEC" w:rsidP="008A2CEC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Pengamal perubatan diberi status tinggi dan berkhidmat untuk firaun dan masyarakat.</w:t>
      </w:r>
    </w:p>
    <w:p w:rsidR="008A2CEC" w:rsidRPr="008A2CEC" w:rsidRDefault="008A2CEC" w:rsidP="008A2CEC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Mereka memumiakan mayat kerana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berkait dengan kepercayaan orang Mesir.</w:t>
      </w:r>
    </w:p>
    <w:p w:rsidR="008A2CEC" w:rsidRPr="008A2CEC" w:rsidRDefault="008A2CEC" w:rsidP="008A2CEC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mahir dalam bidang fizik, kimia dan perubatan.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6. Ilmu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Matematik :</w:t>
      </w:r>
      <w:proofErr w:type="gramEnd"/>
    </w:p>
    <w:p w:rsidR="008A2CEC" w:rsidRPr="008A2CEC" w:rsidRDefault="008A2CEC" w:rsidP="008A2CEC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Ilmu geometri, matematik dan sains melahirkan pengurus pertanian, bekalan air dari Sg. Nil, bangunan dan pyramid.</w:t>
      </w:r>
    </w:p>
    <w:p w:rsidR="008A2CEC" w:rsidRPr="008A2CEC" w:rsidRDefault="008A2CEC" w:rsidP="008A2CEC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Mereka menggunakan ilmu ini untuk mengawal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banjir .</w:t>
      </w:r>
      <w:proofErr w:type="gramEnd"/>
    </w:p>
    <w:p w:rsidR="008A2CEC" w:rsidRPr="008A2CEC" w:rsidRDefault="008A2CEC" w:rsidP="008A2CEC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Pengetahuan matematik dan sains berjaya menukar padang pasir menjadi kawasan pertanian hasil kemajuan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pengairan .</w:t>
      </w:r>
      <w:proofErr w:type="gramEnd"/>
    </w:p>
    <w:p w:rsidR="008A2CEC" w:rsidRPr="008A2CEC" w:rsidRDefault="008A2CEC" w:rsidP="008A2CEC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Ilmu matematik dan astronomi turut membantu orang Mesir mencipta kalendar 365 hari dan 12 bulan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setahun 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( 5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) Tamadun Indus 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Dimanakah lokasi tamadun Indus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Tamadun terawal di India terletak di Sg. Lembah Indus (barat laut India).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Sungai ini berpunca dari pergunungan Himalaya mengalir menuju ke laut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Arab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3. Tamadun ini juga di kenali sebagai tamadun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Harappa 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4. Ia di kelilingi Bandaran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Makran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Pergunungan Baluchisan , Punjab dan Rajasthan ( timur ), serta Kathiawar dan Gujerat ( tengara ) 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Bilakah tamadun Indus berlaku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1. Muncul 2500 S.M.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dan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merosot 1800 S.M.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Kemorosotannya disebabkan serangan orang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Aryan ,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banjir , kemarau dan gempa bumi 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c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Proses pembentukan tamadun Indus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Bermula di barat laut India yang didiami oleh orang nomad yang memburu dan mengumpul makanan.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Kemudian wajud petempatan kekal kerana sumber air dan tanah yang subur di Lembah Indus.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Seterusnya hasil pertanian dan penduduk bertambah menyebabkan perkembangan Bandar seperti Mohenjo –Daro dan Harappa, serta pelabuhan Lothal dan Sutkagen Dor.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d )</w:t>
      </w:r>
      <w:proofErr w:type="gramEnd"/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Ciri –ciri tamadun Indus 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Bandar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terancang :</w:t>
      </w:r>
      <w:proofErr w:type="gramEnd"/>
    </w:p>
    <w:p w:rsidR="008A2CEC" w:rsidRPr="008A2CEC" w:rsidRDefault="008A2CEC" w:rsidP="008A2CEC">
      <w:pPr>
        <w:numPr>
          <w:ilvl w:val="0"/>
          <w:numId w:val="25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Terbahagi kepada dua bahagian iaitu:</w:t>
      </w:r>
    </w:p>
    <w:p w:rsidR="008A2CEC" w:rsidRPr="008A2CEC" w:rsidRDefault="008A2CEC" w:rsidP="008A2CEC">
      <w:pPr>
        <w:numPr>
          <w:ilvl w:val="0"/>
          <w:numId w:val="2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Bahagian utama – mempunyai pusat pentadbiran dan keagamaan, bangunan pentadbiran, tempat mandi awam, dan tempat menyimbah kawasan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pertanian .</w:t>
      </w:r>
      <w:proofErr w:type="gramEnd"/>
    </w:p>
    <w:p w:rsidR="008A2CEC" w:rsidRPr="008A2CEC" w:rsidRDefault="008A2CEC" w:rsidP="008A2CEC">
      <w:pPr>
        <w:numPr>
          <w:ilvl w:val="0"/>
          <w:numId w:val="2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Bahagian kedua – kawasan perumahan.</w:t>
      </w:r>
    </w:p>
    <w:p w:rsidR="008A2CEC" w:rsidRPr="008A2CEC" w:rsidRDefault="008A2CEC" w:rsidP="008A2CEC">
      <w:pPr>
        <w:numPr>
          <w:ilvl w:val="0"/>
          <w:numId w:val="27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Kemajuan Bandar ini dibantu oleh kemajuan ilmu geometri dan pembinaan.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juga hasil sumbangan tamadun Mesopotamia dan Mesir Purba.</w:t>
      </w:r>
    </w:p>
    <w:p w:rsidR="008A2CEC" w:rsidRPr="008A2CEC" w:rsidRDefault="008A2CEC" w:rsidP="008A2CEC">
      <w:pPr>
        <w:numPr>
          <w:ilvl w:val="0"/>
          <w:numId w:val="27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Bandar di sini berasaskan blok –blok segi empat yang dipisahkan antara blok oleh jalan raya lurus yang bersambung antara satu sama lain</w:t>
      </w:r>
    </w:p>
    <w:p w:rsidR="008A2CEC" w:rsidRPr="008A2CEC" w:rsidRDefault="008A2CEC" w:rsidP="008A2CEC">
      <w:pPr>
        <w:numPr>
          <w:ilvl w:val="0"/>
          <w:numId w:val="27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Bandar ini lengkap dengan sistem kumbahan.</w:t>
      </w:r>
    </w:p>
    <w:p w:rsidR="008A2CEC" w:rsidRPr="008A2CEC" w:rsidRDefault="008A2CEC" w:rsidP="008A2CEC">
      <w:pPr>
        <w:numPr>
          <w:ilvl w:val="0"/>
          <w:numId w:val="27"/>
        </w:numPr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Bandar ini dihubungkan dengan sungai sebagai jalan perhubungan.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Organisasi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sosial :</w:t>
      </w:r>
      <w:proofErr w:type="gramEnd"/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Terbahagi dua golongan, atasan dan bawahan.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Golongan atasan ialah pendeta, pedagang.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Pendeta berkuasa berkaitan hal keagamaan menyebabkan golongan bawahan taat kepadanya.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Pendeta dianggap pemerintah kerana tiada bukti wujudnya raja di sini.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Golongan bawahan ialah petani dan buruh.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Petani menyerahkan sebahagian hasil kepada pihak berkuasa.</w:t>
      </w:r>
    </w:p>
    <w:p w:rsidR="008A2CEC" w:rsidRPr="008A2CEC" w:rsidRDefault="008A2CEC" w:rsidP="008A2CEC">
      <w:pPr>
        <w:numPr>
          <w:ilvl w:val="0"/>
          <w:numId w:val="2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Buruh menjalankan kerja buruh seperti menjaga kebersihan Bandar, membina tembok dan terusan.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3. Pengkhususan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pekerjaan :</w:t>
      </w:r>
      <w:proofErr w:type="gramEnd"/>
    </w:p>
    <w:p w:rsidR="008A2CEC" w:rsidRPr="008A2CEC" w:rsidRDefault="008A2CEC" w:rsidP="008A2CEC">
      <w:pPr>
        <w:numPr>
          <w:ilvl w:val="0"/>
          <w:numId w:val="2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Kegiatan ekonomi mereka ialah perdagangan, pertanian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,pertukangan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, dan pembuatan .</w:t>
      </w:r>
    </w:p>
    <w:p w:rsidR="008A2CEC" w:rsidRPr="008A2CEC" w:rsidRDefault="008A2CEC" w:rsidP="008A2CEC">
      <w:pPr>
        <w:numPr>
          <w:ilvl w:val="0"/>
          <w:numId w:val="2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Perdangangan luar sehingga ke Mesopotamia, buktinya cap mohor masyarakat Indus ada di Mesopotamia.</w:t>
      </w:r>
    </w:p>
    <w:p w:rsidR="008A2CEC" w:rsidRPr="008A2CEC" w:rsidRDefault="008A2CEC" w:rsidP="008A2CEC">
      <w:pPr>
        <w:numPr>
          <w:ilvl w:val="0"/>
          <w:numId w:val="2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Hasil dagang seperti emas, gading, manik dan pertanian.</w:t>
      </w:r>
    </w:p>
    <w:p w:rsidR="008A2CEC" w:rsidRPr="008A2CEC" w:rsidRDefault="008A2CEC" w:rsidP="008A2CEC">
      <w:pPr>
        <w:numPr>
          <w:ilvl w:val="0"/>
          <w:numId w:val="2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Petani menanam barli dan kacang.</w:t>
      </w:r>
    </w:p>
    <w:p w:rsidR="008A2CEC" w:rsidRPr="008A2CEC" w:rsidRDefault="008A2CEC" w:rsidP="008A2CEC">
      <w:pPr>
        <w:numPr>
          <w:ilvl w:val="0"/>
          <w:numId w:val="2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Artisan menghasilkan barang logam dan tembikar.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4. Amalan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agama :</w:t>
      </w:r>
      <w:proofErr w:type="gramEnd"/>
    </w:p>
    <w:p w:rsidR="008A2CEC" w:rsidRPr="008A2CEC" w:rsidRDefault="008A2CEC" w:rsidP="008A2CEC">
      <w:pPr>
        <w:numPr>
          <w:ilvl w:val="0"/>
          <w:numId w:val="3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Patung proto – Siva (seseorang yang duduk bersila dan ada tiga tanduk di kepala) melambangkan dewa Brahma, Siva dan Vishnu. Patung ini berkaitan dengan agama Hindu.</w:t>
      </w:r>
    </w:p>
    <w:p w:rsidR="008A2CEC" w:rsidRPr="008A2CEC" w:rsidRDefault="008A2CEC" w:rsidP="008A2CEC">
      <w:pPr>
        <w:numPr>
          <w:ilvl w:val="0"/>
          <w:numId w:val="3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juga percaya Tuhan ibu sebagaimana masyarakat Mesopotamia, Syria, Palestin.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Sistem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3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Sistem tulisan mereka berbentuk piktograf tetapi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masih misteri dan belum dapat ditafsirkan.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e) Apakah sumbangan tamadun Indus.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Perancangan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Bandar :</w:t>
      </w:r>
      <w:proofErr w:type="gramEnd"/>
    </w:p>
    <w:p w:rsidR="008A2CEC" w:rsidRPr="008A2CEC" w:rsidRDefault="008A2CEC" w:rsidP="008A2CEC">
      <w:pPr>
        <w:numPr>
          <w:ilvl w:val="0"/>
          <w:numId w:val="3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Kepakaran mereka ialah menentukan letakan bandar.</w:t>
      </w:r>
    </w:p>
    <w:p w:rsidR="008A2CEC" w:rsidRPr="008A2CEC" w:rsidRDefault="008A2CEC" w:rsidP="008A2CEC">
      <w:pPr>
        <w:numPr>
          <w:ilvl w:val="0"/>
          <w:numId w:val="3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Merancang Bandar memerlukan kemahiran ilmu geometri, kesenian, matematik dan pembinaan.</w:t>
      </w:r>
    </w:p>
    <w:p w:rsidR="008A2CEC" w:rsidRPr="008A2CEC" w:rsidRDefault="008A2CEC" w:rsidP="008A2CEC">
      <w:pPr>
        <w:numPr>
          <w:ilvl w:val="0"/>
          <w:numId w:val="3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mempunyai bahan binaan bermutu, di mana batu – bata daripada tanah liat dibakar pada suhu tinggi.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Sifat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keterbukaan :</w:t>
      </w:r>
      <w:proofErr w:type="gramEnd"/>
    </w:p>
    <w:p w:rsidR="008A2CEC" w:rsidRPr="008A2CEC" w:rsidRDefault="008A2CEC" w:rsidP="008A2CEC">
      <w:pPr>
        <w:numPr>
          <w:ilvl w:val="0"/>
          <w:numId w:val="3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Sikap terbuka menyebabkan mereka berhubung dengan masyarakat Mesopotamia dan Mesir Purba.</w:t>
      </w:r>
    </w:p>
    <w:p w:rsidR="008A2CEC" w:rsidRPr="008A2CEC" w:rsidRDefault="008A2CEC" w:rsidP="008A2CEC">
      <w:pPr>
        <w:numPr>
          <w:ilvl w:val="0"/>
          <w:numId w:val="3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Hubungan ini membawa kepada pertukaran teknologi yang disesuaikan dengan keadaan tempatan.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(6) Tamadun Hwang Ho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a) Dimanakah lokasi tamadun Hwang Ho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Muncul di Sg. Hwang Ho yang subur (utara China – dari tanah tinggi di barat hingga ke Teluk Bo Hai di timur)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2. Bersifat setempat kerana keadaannya bergunung – ganang dan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padang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pasir.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b) Bilakah tamadun Hwang Ho berlaku.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1. Bermula pada zaman paleolitik (jumpaan Peking Men).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2. Kemudian zaman Neolitik – bertani dan menternak.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Seterusnya Dinasti Hsia (dinasti pertama/belum dipastikan).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Selepas itu Dinasti Shang dan diganti pula oleh Dinasti Chao kerana kezaliman pemerintahan.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c) Proses pembentukan tamadun Hwang Ho.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1. Kesuburan Hwang Ho menyebabkan nomad menetap di sini.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2. Tapak Banpo berdekatan Badar Sian adalah petempatan awal penduduk Hwang Ho.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3. Mereka bertani, menternak dan berburu.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4. Kemudiannya muncul bandar seperti Anyang di Sg. Huan.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color w:val="333333"/>
          <w:sz w:val="20"/>
          <w:szCs w:val="20"/>
        </w:rPr>
        <w:t>5. Ketika disnati Shang – berlaku perluasan wilayah dan penyebaran budaya di Lembah Hwang Ho.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6. Ketika Dinasti Chao- meluas ke selatan Sg. Yangtze.</w:t>
      </w:r>
      <w:proofErr w:type="gramEnd"/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d) Ciri – ciri tamadun Hwang Ho.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Negara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Kota :</w:t>
      </w:r>
      <w:proofErr w:type="gramEnd"/>
    </w:p>
    <w:p w:rsidR="008A2CEC" w:rsidRPr="008A2CEC" w:rsidRDefault="008A2CEC" w:rsidP="008A2CEC">
      <w:pPr>
        <w:numPr>
          <w:ilvl w:val="0"/>
          <w:numId w:val="3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Perkembangan pertanian membawa kepada kemunculan Bandar seperti negara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Anyang di Sg. Huan.</w:t>
      </w:r>
    </w:p>
    <w:p w:rsidR="008A2CEC" w:rsidRPr="008A2CEC" w:rsidRDefault="008A2CEC" w:rsidP="008A2CEC">
      <w:pPr>
        <w:numPr>
          <w:ilvl w:val="0"/>
          <w:numId w:val="3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Di sini terdapat istana, kuil dan pusat pentadbiran.</w:t>
      </w:r>
    </w:p>
    <w:p w:rsidR="008A2CEC" w:rsidRPr="008A2CEC" w:rsidRDefault="008A2CEC" w:rsidP="008A2CEC">
      <w:pPr>
        <w:numPr>
          <w:ilvl w:val="0"/>
          <w:numId w:val="3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Raja, pembesar dan golongan agama tinggal di Bandar ini.</w:t>
      </w:r>
    </w:p>
    <w:p w:rsidR="008A2CEC" w:rsidRPr="008A2CEC" w:rsidRDefault="008A2CEC" w:rsidP="008A2CEC">
      <w:pPr>
        <w:numPr>
          <w:ilvl w:val="0"/>
          <w:numId w:val="3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Bandar Anyang lengkap dengan tembok penghalang musuh dan dikelilingi perkampungan petani.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Organisasi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sosial :</w:t>
      </w:r>
      <w:proofErr w:type="gramEnd"/>
    </w:p>
    <w:p w:rsidR="008A2CEC" w:rsidRPr="008A2CEC" w:rsidRDefault="008A2CEC" w:rsidP="008A2CEC">
      <w:pPr>
        <w:numPr>
          <w:ilvl w:val="0"/>
          <w:numId w:val="3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Lapisan atas – raja (teraju) dan pembesar</w:t>
      </w:r>
    </w:p>
    <w:p w:rsidR="008A2CEC" w:rsidRPr="008A2CEC" w:rsidRDefault="008A2CEC" w:rsidP="008A2CEC">
      <w:pPr>
        <w:numPr>
          <w:ilvl w:val="0"/>
          <w:numId w:val="3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Lapisan bawah – petani (luar Bandar disekelilingi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kota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), dan artisan (mahir teknologi gangsa seperti membuat senjata, perisai dan hiasan).</w:t>
      </w:r>
    </w:p>
    <w:p w:rsidR="008A2CEC" w:rsidRPr="008A2CEC" w:rsidRDefault="008A2CEC" w:rsidP="008A2CEC">
      <w:pPr>
        <w:numPr>
          <w:ilvl w:val="0"/>
          <w:numId w:val="3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Lapisan paling bawah – hamba.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3.Pengkhususan</w:t>
      </w:r>
      <w:proofErr w:type="gramEnd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pekerjaan :</w:t>
      </w:r>
    </w:p>
    <w:p w:rsidR="008A2CEC" w:rsidRPr="008A2CEC" w:rsidRDefault="008A2CEC" w:rsidP="008A2CEC">
      <w:pPr>
        <w:numPr>
          <w:ilvl w:val="0"/>
          <w:numId w:val="3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Pembesar mempunyai tentera kereta kuda dan berjalan kaki.</w:t>
      </w:r>
    </w:p>
    <w:p w:rsidR="008A2CEC" w:rsidRPr="008A2CEC" w:rsidRDefault="008A2CEC" w:rsidP="008A2CEC">
      <w:pPr>
        <w:numPr>
          <w:ilvl w:val="0"/>
          <w:numId w:val="3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Petani memenuhi keperluan golongan atasan.</w:t>
      </w:r>
    </w:p>
    <w:p w:rsidR="008A2CEC" w:rsidRPr="008A2CEC" w:rsidRDefault="008A2CEC" w:rsidP="008A2CEC">
      <w:pPr>
        <w:numPr>
          <w:ilvl w:val="0"/>
          <w:numId w:val="3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Golongan artisan mencipta tembaga (bekas minuman dan makanan), senjata dan tembikar.</w:t>
      </w:r>
    </w:p>
    <w:p w:rsidR="008A2CEC" w:rsidRPr="008A2CEC" w:rsidRDefault="008A2CEC" w:rsidP="008A2CEC">
      <w:pPr>
        <w:numPr>
          <w:ilvl w:val="0"/>
          <w:numId w:val="3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Hamba sebagai tentera paksaan dan buruh upacara korban dan penyembahan.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4) Sistem pemerintahan Dinasti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Shang :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Pengganti raja ialah saudara lelaki lebih muda atau anak lelaki raja.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Raja berkuasa di pusat pentadbiran.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Raja mendapat mandat daripada tuhan dan tidak perlu pengesahan politik.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Raja dibantu oleh golongan bangsawan dan pegawai kerajaan.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Bagi wilayah diluar pusat pentadbiran, raja dibantu oleh golongan bangsawan yang mentadbir wilayah.</w:t>
      </w:r>
      <w:proofErr w:type="gramEnd"/>
      <w:r w:rsidRPr="008A2CE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Maka bangsawan berhak memungut cukai, mengurus pertahanan dan undang – undang.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333333"/>
          <w:sz w:val="20"/>
          <w:szCs w:val="20"/>
        </w:rPr>
        <w:t>Sistem ini diasimilasikan oleh Dinasti Chao.</w:t>
      </w:r>
      <w:proofErr w:type="gramEnd"/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Sistem pemerintahan Dinasti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Chao :</w:t>
      </w:r>
      <w:proofErr w:type="gramEnd"/>
    </w:p>
    <w:p w:rsidR="008A2CEC" w:rsidRPr="008A2CEC" w:rsidRDefault="008A2CEC" w:rsidP="008A2CEC">
      <w:pPr>
        <w:numPr>
          <w:ilvl w:val="0"/>
          <w:numId w:val="3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Membahagikan pemilikan tanah kepada wilayah – wilayah.</w:t>
      </w:r>
    </w:p>
    <w:p w:rsidR="008A2CEC" w:rsidRPr="008A2CEC" w:rsidRDefault="008A2CEC" w:rsidP="008A2CEC">
      <w:pPr>
        <w:numPr>
          <w:ilvl w:val="0"/>
          <w:numId w:val="3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Setiap wilayah dilantik pembesar tempatan.</w:t>
      </w:r>
    </w:p>
    <w:p w:rsidR="008A2CEC" w:rsidRPr="008A2CEC" w:rsidRDefault="008A2CEC" w:rsidP="008A2CEC">
      <w:pPr>
        <w:numPr>
          <w:ilvl w:val="0"/>
          <w:numId w:val="3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Pembesar ini berikrar taat setia kepada raja dan diberi hadiah kereta kuda, senjata gangsa, hamba dan binatang.</w:t>
      </w:r>
    </w:p>
    <w:p w:rsidR="008A2CEC" w:rsidRPr="008A2CEC" w:rsidRDefault="008A2CEC" w:rsidP="008A2CEC">
      <w:pPr>
        <w:numPr>
          <w:ilvl w:val="0"/>
          <w:numId w:val="3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juga melindungi raja dan menyediakan tentera ketika perang.</w:t>
      </w:r>
    </w:p>
    <w:p w:rsidR="008A2CEC" w:rsidRPr="008A2CEC" w:rsidRDefault="008A2CEC" w:rsidP="008A2CEC">
      <w:pPr>
        <w:numPr>
          <w:ilvl w:val="0"/>
          <w:numId w:val="3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Pembesar ini juga menjadi ketua agama.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6.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Keagamaan :</w:t>
      </w:r>
      <w:proofErr w:type="gramEnd"/>
    </w:p>
    <w:p w:rsidR="008A2CEC" w:rsidRPr="008A2CEC" w:rsidRDefault="008A2CEC" w:rsidP="008A2CEC">
      <w:pPr>
        <w:numPr>
          <w:ilvl w:val="0"/>
          <w:numId w:val="3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mengamalkan kepercayaan animisme, politeisme.</w:t>
      </w:r>
    </w:p>
    <w:p w:rsidR="008A2CEC" w:rsidRPr="008A2CEC" w:rsidRDefault="008A2CEC" w:rsidP="008A2CEC">
      <w:pPr>
        <w:numPr>
          <w:ilvl w:val="0"/>
          <w:numId w:val="3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Maka mereka menyembah roh nenek moyang, tuhan syurga, tuhan bumi, sungai, bukit dan gunung.</w:t>
      </w:r>
    </w:p>
    <w:p w:rsidR="008A2CEC" w:rsidRPr="008A2CEC" w:rsidRDefault="008A2CEC" w:rsidP="008A2CEC">
      <w:pPr>
        <w:numPr>
          <w:ilvl w:val="0"/>
          <w:numId w:val="3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Upacara agama menggunakan muzik, tarian dan upacara korban yang diketuai oleh bomoh.</w:t>
      </w:r>
    </w:p>
    <w:p w:rsidR="008A2CEC" w:rsidRPr="008A2CEC" w:rsidRDefault="008A2CEC" w:rsidP="008A2CEC">
      <w:pPr>
        <w:numPr>
          <w:ilvl w:val="0"/>
          <w:numId w:val="3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Mereka juga percaya tulang oracle yang boleh meramal sesuatu keadaan.</w:t>
      </w:r>
    </w:p>
    <w:p w:rsidR="008A2CEC" w:rsidRPr="008A2CEC" w:rsidRDefault="008A2CEC" w:rsidP="008A2CEC">
      <w:pPr>
        <w:numPr>
          <w:ilvl w:val="0"/>
          <w:numId w:val="38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Bomoh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akan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meletakkan tulang ini di atas unggun api hingga timbul rekahan yang boleh ditafsir olehnya.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7. Sistem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3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Rekahan tulang oracle telah memberi idea tulisan di negeri China yang berbentuk ideogram (tulisan simbol)</w:t>
      </w:r>
    </w:p>
    <w:p w:rsidR="008A2CEC" w:rsidRPr="008A2CEC" w:rsidRDefault="008A2CEC" w:rsidP="008A2CEC">
      <w:pPr>
        <w:numPr>
          <w:ilvl w:val="0"/>
          <w:numId w:val="39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Pada mulanya tulisan ini berbentuk gambar seperti bulan, matahari dan sungai. Kemudian berubah seperti tulisan hari ini.</w:t>
      </w:r>
    </w:p>
    <w:p w:rsidR="008A2CEC" w:rsidRPr="008A2CEC" w:rsidRDefault="008A2CEC" w:rsidP="008A2CEC">
      <w:pPr>
        <w:spacing w:after="0" w:line="240" w:lineRule="auto"/>
        <w:textAlignment w:val="baseline"/>
        <w:outlineLvl w:val="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000000"/>
          <w:sz w:val="20"/>
          <w:szCs w:val="20"/>
        </w:rPr>
        <w:t>e) Apakah sumbangan tamadun Hwang Ho.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1. Pemerintahan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Monarki :</w:t>
      </w:r>
      <w:proofErr w:type="gramEnd"/>
    </w:p>
    <w:p w:rsidR="008A2CEC" w:rsidRPr="008A2CEC" w:rsidRDefault="008A2CEC" w:rsidP="008A2CEC">
      <w:pPr>
        <w:numPr>
          <w:ilvl w:val="0"/>
          <w:numId w:val="4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Sistem ini berterusan hingga Dinasti Ching.</w:t>
      </w:r>
    </w:p>
    <w:p w:rsidR="008A2CEC" w:rsidRPr="008A2CEC" w:rsidRDefault="008A2CEC" w:rsidP="008A2CEC">
      <w:pPr>
        <w:numPr>
          <w:ilvl w:val="0"/>
          <w:numId w:val="4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Beberapa perubahan berlaku seperti konsep maharaja.</w:t>
      </w:r>
    </w:p>
    <w:p w:rsidR="008A2CEC" w:rsidRPr="008A2CEC" w:rsidRDefault="008A2CEC" w:rsidP="008A2CEC">
      <w:pPr>
        <w:numPr>
          <w:ilvl w:val="0"/>
          <w:numId w:val="40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Maharaja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dikaitkan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dengan anak syurga dan mandat syurga.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2. Kemajuan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pertanian :</w:t>
      </w:r>
      <w:proofErr w:type="gramEnd"/>
    </w:p>
    <w:p w:rsidR="008A2CEC" w:rsidRPr="008A2CEC" w:rsidRDefault="008A2CEC" w:rsidP="008A2CEC">
      <w:pPr>
        <w:numPr>
          <w:ilvl w:val="0"/>
          <w:numId w:val="4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Terusan dibina untuk mengairi tanaman dan mengelak banjir,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dimajukan oleh Shih Huang Ti.</w:t>
      </w:r>
    </w:p>
    <w:p w:rsidR="008A2CEC" w:rsidRPr="008A2CEC" w:rsidRDefault="008A2CEC" w:rsidP="008A2CEC">
      <w:pPr>
        <w:numPr>
          <w:ilvl w:val="0"/>
          <w:numId w:val="4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Teknologi membajak, cangkul dan sabit dicipta.</w:t>
      </w:r>
    </w:p>
    <w:p w:rsidR="008A2CEC" w:rsidRPr="008A2CEC" w:rsidRDefault="008A2CEC" w:rsidP="008A2CEC">
      <w:pPr>
        <w:numPr>
          <w:ilvl w:val="0"/>
          <w:numId w:val="4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Petani telah mula menggunakan batas tanaman.</w:t>
      </w:r>
    </w:p>
    <w:p w:rsidR="008A2CEC" w:rsidRPr="008A2CEC" w:rsidRDefault="008A2CEC" w:rsidP="008A2CEC">
      <w:pPr>
        <w:numPr>
          <w:ilvl w:val="0"/>
          <w:numId w:val="4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Kemudian alat pertanian kayu bertukar kepada besi.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3. Kemajuan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tulisan :</w:t>
      </w:r>
      <w:proofErr w:type="gramEnd"/>
    </w:p>
    <w:p w:rsidR="008A2CEC" w:rsidRPr="008A2CEC" w:rsidRDefault="008A2CEC" w:rsidP="008A2CEC">
      <w:pPr>
        <w:numPr>
          <w:ilvl w:val="0"/>
          <w:numId w:val="4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meluas dlam bidang penulisan dan pencetakan.</w:t>
      </w:r>
    </w:p>
    <w:p w:rsidR="008A2CEC" w:rsidRPr="008A2CEC" w:rsidRDefault="008A2CEC" w:rsidP="008A2CEC">
      <w:pPr>
        <w:numPr>
          <w:ilvl w:val="0"/>
          <w:numId w:val="4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Tulisan digunakan di sekolah China dan berkembang ke Korea dan Jepun.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4.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Kepercayaan :</w:t>
      </w:r>
      <w:proofErr w:type="gramEnd"/>
    </w:p>
    <w:p w:rsidR="008A2CEC" w:rsidRPr="008A2CEC" w:rsidRDefault="008A2CEC" w:rsidP="008A2CEC">
      <w:pPr>
        <w:numPr>
          <w:ilvl w:val="0"/>
          <w:numId w:val="4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Kepercayaan pemujaan roh nenek moyang kekal sehingga kini mengikut kesesuaian masa seperti korban manusia diganti dengan makanan, duit kertas dan barang perhiasan.</w:t>
      </w:r>
    </w:p>
    <w:p w:rsidR="008A2CEC" w:rsidRPr="008A2CEC" w:rsidRDefault="008A2CEC" w:rsidP="008A2CEC">
      <w:pPr>
        <w:numPr>
          <w:ilvl w:val="0"/>
          <w:numId w:val="4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Konsep Yin Yang (kuasa pasif dan aktif) serta Feng Hsui (keharmonian manusia dan alam sekitar) juga masih diamalkan hingga kini.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5. Sistem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kelendar :</w:t>
      </w:r>
      <w:proofErr w:type="gramEnd"/>
    </w:p>
    <w:p w:rsidR="008A2CEC" w:rsidRPr="008A2CEC" w:rsidRDefault="008A2CEC" w:rsidP="008A2CEC">
      <w:pPr>
        <w:numPr>
          <w:ilvl w:val="0"/>
          <w:numId w:val="4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Kalendar Shang ada 30 hari sebulan dan 360 hari setahun.</w:t>
      </w:r>
    </w:p>
    <w:p w:rsidR="008A2CEC" w:rsidRPr="008A2CEC" w:rsidRDefault="008A2CEC" w:rsidP="008A2CEC">
      <w:pPr>
        <w:numPr>
          <w:ilvl w:val="0"/>
          <w:numId w:val="4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Raja menetukan musim menanam dan menuai mengikut kalendar.</w:t>
      </w:r>
    </w:p>
    <w:p w:rsidR="008A2CEC" w:rsidRPr="008A2CEC" w:rsidRDefault="008A2CEC" w:rsidP="008A2CEC">
      <w:pPr>
        <w:numPr>
          <w:ilvl w:val="0"/>
          <w:numId w:val="4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Kalender penting untuk menentukan tarikh perkahwinan, memburu dan pengkebumian.</w:t>
      </w:r>
    </w:p>
    <w:p w:rsidR="008A2CEC" w:rsidRPr="008A2CEC" w:rsidRDefault="008A2CEC" w:rsidP="008A2CEC">
      <w:pPr>
        <w:spacing w:after="432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6. Falsafah perang Sun </w:t>
      </w:r>
      <w:proofErr w:type="gramStart"/>
      <w:r w:rsidRPr="008A2CEC">
        <w:rPr>
          <w:rFonts w:ascii="Arial" w:eastAsia="Times New Roman" w:hAnsi="Arial" w:cs="Arial"/>
          <w:b/>
          <w:bCs/>
          <w:color w:val="333333"/>
          <w:sz w:val="20"/>
          <w:szCs w:val="20"/>
        </w:rPr>
        <w:t>Tzu :</w:t>
      </w:r>
      <w:proofErr w:type="gramEnd"/>
    </w:p>
    <w:p w:rsidR="008A2CEC" w:rsidRPr="008A2CEC" w:rsidRDefault="008A2CEC" w:rsidP="008A2CEC">
      <w:pPr>
        <w:numPr>
          <w:ilvl w:val="0"/>
          <w:numId w:val="4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Karya </w:t>
      </w: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The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Art of War membicarakan hal perang bagi menangani musuh.</w:t>
      </w:r>
    </w:p>
    <w:p w:rsidR="008A2CEC" w:rsidRPr="008A2CEC" w:rsidRDefault="008A2CEC" w:rsidP="008A2CEC">
      <w:pPr>
        <w:numPr>
          <w:ilvl w:val="0"/>
          <w:numId w:val="4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747775"/>
          <w:sz w:val="20"/>
          <w:szCs w:val="20"/>
        </w:rPr>
      </w:pPr>
      <w:proofErr w:type="gramStart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>Ia</w:t>
      </w:r>
      <w:proofErr w:type="gramEnd"/>
      <w:r w:rsidRPr="008A2CEC">
        <w:rPr>
          <w:rFonts w:ascii="Arial" w:eastAsia="Times New Roman" w:hAnsi="Arial" w:cs="Arial"/>
          <w:color w:val="000080"/>
          <w:sz w:val="20"/>
          <w:szCs w:val="20"/>
          <w:bdr w:val="none" w:sz="0" w:space="0" w:color="auto" w:frame="1"/>
        </w:rPr>
        <w:t xml:space="preserve"> telah diaplikasikan dalam urusan perniagaan.</w:t>
      </w:r>
    </w:p>
    <w:p w:rsidR="00194963" w:rsidRPr="008A2CEC" w:rsidRDefault="00194963" w:rsidP="008A2CEC">
      <w:pPr>
        <w:rPr>
          <w:rFonts w:ascii="Arial" w:hAnsi="Arial" w:cs="Arial"/>
          <w:sz w:val="20"/>
          <w:szCs w:val="20"/>
        </w:rPr>
      </w:pPr>
    </w:p>
    <w:sectPr w:rsidR="00194963" w:rsidRPr="008A2CEC" w:rsidSect="00884162">
      <w:pgSz w:w="12413" w:h="17352" w:code="274"/>
      <w:pgMar w:top="907" w:right="1440" w:bottom="108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D28"/>
    <w:multiLevelType w:val="multilevel"/>
    <w:tmpl w:val="C78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96ACD"/>
    <w:multiLevelType w:val="multilevel"/>
    <w:tmpl w:val="321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A6F03"/>
    <w:multiLevelType w:val="multilevel"/>
    <w:tmpl w:val="4560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036F5"/>
    <w:multiLevelType w:val="multilevel"/>
    <w:tmpl w:val="2D3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177C2"/>
    <w:multiLevelType w:val="multilevel"/>
    <w:tmpl w:val="4B9C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60D67"/>
    <w:multiLevelType w:val="multilevel"/>
    <w:tmpl w:val="9E7A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B3341"/>
    <w:multiLevelType w:val="multilevel"/>
    <w:tmpl w:val="F6E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540C3"/>
    <w:multiLevelType w:val="multilevel"/>
    <w:tmpl w:val="917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92724"/>
    <w:multiLevelType w:val="multilevel"/>
    <w:tmpl w:val="863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DE0709"/>
    <w:multiLevelType w:val="multilevel"/>
    <w:tmpl w:val="168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64877"/>
    <w:multiLevelType w:val="multilevel"/>
    <w:tmpl w:val="7420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A2E72"/>
    <w:multiLevelType w:val="multilevel"/>
    <w:tmpl w:val="0020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24BC3"/>
    <w:multiLevelType w:val="multilevel"/>
    <w:tmpl w:val="9B0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6048E1"/>
    <w:multiLevelType w:val="multilevel"/>
    <w:tmpl w:val="54C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E932A9"/>
    <w:multiLevelType w:val="multilevel"/>
    <w:tmpl w:val="5F5A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C813B8"/>
    <w:multiLevelType w:val="multilevel"/>
    <w:tmpl w:val="7512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A2482A"/>
    <w:multiLevelType w:val="multilevel"/>
    <w:tmpl w:val="482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44582B"/>
    <w:multiLevelType w:val="multilevel"/>
    <w:tmpl w:val="82B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A713F8"/>
    <w:multiLevelType w:val="multilevel"/>
    <w:tmpl w:val="7F8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511C73"/>
    <w:multiLevelType w:val="multilevel"/>
    <w:tmpl w:val="241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6D7CDE"/>
    <w:multiLevelType w:val="multilevel"/>
    <w:tmpl w:val="3E8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73D2E"/>
    <w:multiLevelType w:val="multilevel"/>
    <w:tmpl w:val="95F6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76793"/>
    <w:multiLevelType w:val="multilevel"/>
    <w:tmpl w:val="8E2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F82702"/>
    <w:multiLevelType w:val="multilevel"/>
    <w:tmpl w:val="6E8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FE5802"/>
    <w:multiLevelType w:val="multilevel"/>
    <w:tmpl w:val="FBA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CF2256"/>
    <w:multiLevelType w:val="multilevel"/>
    <w:tmpl w:val="C5F6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C4B89"/>
    <w:multiLevelType w:val="multilevel"/>
    <w:tmpl w:val="0AE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8C4B22"/>
    <w:multiLevelType w:val="multilevel"/>
    <w:tmpl w:val="26C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CD74BD"/>
    <w:multiLevelType w:val="multilevel"/>
    <w:tmpl w:val="8198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EC784F"/>
    <w:multiLevelType w:val="multilevel"/>
    <w:tmpl w:val="A13A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9410DF"/>
    <w:multiLevelType w:val="multilevel"/>
    <w:tmpl w:val="BFAE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EE7BEA"/>
    <w:multiLevelType w:val="multilevel"/>
    <w:tmpl w:val="051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7870FA"/>
    <w:multiLevelType w:val="multilevel"/>
    <w:tmpl w:val="CF8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8F17FE"/>
    <w:multiLevelType w:val="multilevel"/>
    <w:tmpl w:val="63C6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CB2FE2"/>
    <w:multiLevelType w:val="multilevel"/>
    <w:tmpl w:val="64D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3E344F"/>
    <w:multiLevelType w:val="multilevel"/>
    <w:tmpl w:val="E53E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AF243D"/>
    <w:multiLevelType w:val="multilevel"/>
    <w:tmpl w:val="C22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A24FBF"/>
    <w:multiLevelType w:val="multilevel"/>
    <w:tmpl w:val="180C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3903F5"/>
    <w:multiLevelType w:val="multilevel"/>
    <w:tmpl w:val="D8F6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54159F"/>
    <w:multiLevelType w:val="multilevel"/>
    <w:tmpl w:val="616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6D563B"/>
    <w:multiLevelType w:val="multilevel"/>
    <w:tmpl w:val="D184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29631C"/>
    <w:multiLevelType w:val="multilevel"/>
    <w:tmpl w:val="FF6E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AA1430"/>
    <w:multiLevelType w:val="multilevel"/>
    <w:tmpl w:val="4CC6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943E18"/>
    <w:multiLevelType w:val="multilevel"/>
    <w:tmpl w:val="E43C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1D250D"/>
    <w:multiLevelType w:val="multilevel"/>
    <w:tmpl w:val="154C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8"/>
  </w:num>
  <w:num w:numId="3">
    <w:abstractNumId w:val="20"/>
  </w:num>
  <w:num w:numId="4">
    <w:abstractNumId w:val="28"/>
  </w:num>
  <w:num w:numId="5">
    <w:abstractNumId w:val="8"/>
  </w:num>
  <w:num w:numId="6">
    <w:abstractNumId w:val="13"/>
  </w:num>
  <w:num w:numId="7">
    <w:abstractNumId w:val="22"/>
  </w:num>
  <w:num w:numId="8">
    <w:abstractNumId w:val="23"/>
  </w:num>
  <w:num w:numId="9">
    <w:abstractNumId w:val="3"/>
  </w:num>
  <w:num w:numId="10">
    <w:abstractNumId w:val="39"/>
  </w:num>
  <w:num w:numId="11">
    <w:abstractNumId w:val="12"/>
  </w:num>
  <w:num w:numId="12">
    <w:abstractNumId w:val="41"/>
  </w:num>
  <w:num w:numId="13">
    <w:abstractNumId w:val="36"/>
  </w:num>
  <w:num w:numId="14">
    <w:abstractNumId w:val="4"/>
  </w:num>
  <w:num w:numId="15">
    <w:abstractNumId w:val="6"/>
  </w:num>
  <w:num w:numId="16">
    <w:abstractNumId w:val="25"/>
  </w:num>
  <w:num w:numId="17">
    <w:abstractNumId w:val="32"/>
  </w:num>
  <w:num w:numId="18">
    <w:abstractNumId w:val="0"/>
  </w:num>
  <w:num w:numId="19">
    <w:abstractNumId w:val="5"/>
  </w:num>
  <w:num w:numId="20">
    <w:abstractNumId w:val="29"/>
  </w:num>
  <w:num w:numId="21">
    <w:abstractNumId w:val="10"/>
  </w:num>
  <w:num w:numId="22">
    <w:abstractNumId w:val="11"/>
  </w:num>
  <w:num w:numId="23">
    <w:abstractNumId w:val="44"/>
  </w:num>
  <w:num w:numId="24">
    <w:abstractNumId w:val="16"/>
  </w:num>
  <w:num w:numId="25">
    <w:abstractNumId w:val="9"/>
  </w:num>
  <w:num w:numId="26">
    <w:abstractNumId w:val="26"/>
  </w:num>
  <w:num w:numId="27">
    <w:abstractNumId w:val="33"/>
  </w:num>
  <w:num w:numId="28">
    <w:abstractNumId w:val="34"/>
  </w:num>
  <w:num w:numId="29">
    <w:abstractNumId w:val="31"/>
  </w:num>
  <w:num w:numId="30">
    <w:abstractNumId w:val="43"/>
  </w:num>
  <w:num w:numId="31">
    <w:abstractNumId w:val="2"/>
  </w:num>
  <w:num w:numId="32">
    <w:abstractNumId w:val="21"/>
  </w:num>
  <w:num w:numId="33">
    <w:abstractNumId w:val="40"/>
  </w:num>
  <w:num w:numId="34">
    <w:abstractNumId w:val="19"/>
  </w:num>
  <w:num w:numId="35">
    <w:abstractNumId w:val="24"/>
  </w:num>
  <w:num w:numId="36">
    <w:abstractNumId w:val="15"/>
  </w:num>
  <w:num w:numId="37">
    <w:abstractNumId w:val="37"/>
  </w:num>
  <w:num w:numId="38">
    <w:abstractNumId w:val="42"/>
  </w:num>
  <w:num w:numId="39">
    <w:abstractNumId w:val="18"/>
  </w:num>
  <w:num w:numId="40">
    <w:abstractNumId w:val="14"/>
  </w:num>
  <w:num w:numId="41">
    <w:abstractNumId w:val="17"/>
  </w:num>
  <w:num w:numId="42">
    <w:abstractNumId w:val="27"/>
  </w:num>
  <w:num w:numId="43">
    <w:abstractNumId w:val="30"/>
  </w:num>
  <w:num w:numId="44">
    <w:abstractNumId w:val="3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EC"/>
    <w:rsid w:val="00194963"/>
    <w:rsid w:val="00812370"/>
    <w:rsid w:val="00884162"/>
    <w:rsid w:val="008A2CEC"/>
    <w:rsid w:val="00AA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A2C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2C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A2C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2C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2C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A2C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A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A2C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2C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A2C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2C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2C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A2C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A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70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47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75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9004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76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91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55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064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055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2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354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983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59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75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9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442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42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9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74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22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264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70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82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25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04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69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5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02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6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001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90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45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55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202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38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40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476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379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7003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1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61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842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2017-04-10T10:26:00Z</dcterms:created>
  <dcterms:modified xsi:type="dcterms:W3CDTF">2017-04-10T10:27:00Z</dcterms:modified>
</cp:coreProperties>
</file>